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63523" w14:textId="379F99B2" w:rsidR="00526890" w:rsidRPr="006F2E81" w:rsidRDefault="00526890" w:rsidP="00526890">
      <w:pPr>
        <w:widowControl w:val="0"/>
        <w:spacing w:after="0" w:line="240" w:lineRule="auto"/>
        <w:rPr>
          <w:rFonts w:eastAsia="Calibri" w:cstheme="minorHAnsi"/>
          <w:i/>
          <w:lang w:val="ro-RO"/>
        </w:rPr>
      </w:pPr>
      <w:r w:rsidRPr="006F2E81">
        <w:rPr>
          <w:rFonts w:eastAsia="Calibri" w:cstheme="minorHAnsi"/>
          <w:i/>
          <w:lang w:val="ro-RO"/>
        </w:rPr>
        <w:tab/>
      </w:r>
      <w:r w:rsidRPr="006F2E81">
        <w:rPr>
          <w:rFonts w:eastAsia="Calibri" w:cstheme="minorHAnsi"/>
          <w:i/>
          <w:lang w:val="ro-RO"/>
        </w:rPr>
        <w:tab/>
      </w:r>
      <w:r w:rsidRPr="006F2E81">
        <w:rPr>
          <w:rFonts w:eastAsia="Calibri" w:cstheme="minorHAnsi"/>
          <w:i/>
          <w:lang w:val="ro-RO"/>
        </w:rPr>
        <w:tab/>
      </w:r>
      <w:r w:rsidRPr="006F2E81">
        <w:rPr>
          <w:rFonts w:eastAsia="Calibri" w:cstheme="minorHAnsi"/>
          <w:i/>
          <w:lang w:val="ro-RO"/>
        </w:rPr>
        <w:tab/>
      </w:r>
      <w:r w:rsidRPr="006F2E81">
        <w:rPr>
          <w:rFonts w:eastAsia="Calibri" w:cstheme="minorHAnsi"/>
          <w:i/>
          <w:lang w:val="ro-RO"/>
        </w:rPr>
        <w:tab/>
      </w:r>
      <w:r w:rsidRPr="006F2E81">
        <w:rPr>
          <w:rFonts w:eastAsia="Calibri" w:cstheme="minorHAnsi"/>
          <w:i/>
          <w:lang w:val="ro-RO"/>
        </w:rPr>
        <w:tab/>
      </w:r>
    </w:p>
    <w:p w14:paraId="5184AB69" w14:textId="41FA3A68" w:rsidR="00526890" w:rsidRDefault="00526890" w:rsidP="00526890">
      <w:pPr>
        <w:spacing w:after="0" w:line="288" w:lineRule="auto"/>
        <w:rPr>
          <w:rFonts w:eastAsia="Calibri" w:cstheme="minorHAnsi"/>
          <w:b/>
          <w:bCs/>
          <w:sz w:val="24"/>
          <w:szCs w:val="24"/>
          <w:u w:val="single"/>
          <w:lang w:val="ro-RO"/>
        </w:rPr>
      </w:pPr>
      <w:r w:rsidRPr="00854F1D">
        <w:rPr>
          <w:rFonts w:eastAsia="Calibri" w:cstheme="minorHAnsi"/>
          <w:b/>
          <w:bCs/>
          <w:color w:val="FFFFFF"/>
          <w:sz w:val="24"/>
          <w:szCs w:val="24"/>
          <w:u w:val="single"/>
          <w:vertAlign w:val="superscript"/>
          <w:lang w:val="ro-RO"/>
        </w:rPr>
        <w:footnoteReference w:id="1"/>
      </w:r>
      <w:r w:rsidRPr="00854F1D">
        <w:rPr>
          <w:rFonts w:eastAsia="Calibri" w:cstheme="minorHAnsi"/>
          <w:b/>
          <w:bCs/>
          <w:sz w:val="24"/>
          <w:szCs w:val="24"/>
          <w:u w:val="single"/>
          <w:lang w:val="ro-RO"/>
        </w:rPr>
        <w:t xml:space="preserve"> Opis al documentelor obligatorii pentru eficientizarea </w:t>
      </w:r>
      <w:proofErr w:type="spellStart"/>
      <w:r w:rsidRPr="00854F1D">
        <w:rPr>
          <w:rFonts w:eastAsia="Calibri" w:cstheme="minorHAnsi"/>
          <w:b/>
          <w:bCs/>
          <w:sz w:val="24"/>
          <w:szCs w:val="24"/>
          <w:u w:val="single"/>
          <w:lang w:val="ro-RO"/>
        </w:rPr>
        <w:t>activităţii</w:t>
      </w:r>
      <w:proofErr w:type="spellEnd"/>
      <w:r w:rsidRPr="00854F1D">
        <w:rPr>
          <w:rFonts w:eastAsia="Calibri" w:cstheme="minorHAnsi"/>
          <w:b/>
          <w:bCs/>
          <w:sz w:val="24"/>
          <w:szCs w:val="24"/>
          <w:u w:val="single"/>
          <w:lang w:val="ro-RO"/>
        </w:rPr>
        <w:t xml:space="preserve"> manageriale</w:t>
      </w:r>
      <w:r w:rsidR="006F2E81" w:rsidRPr="00854F1D">
        <w:rPr>
          <w:rFonts w:eastAsia="Calibri" w:cstheme="minorHAnsi"/>
          <w:b/>
          <w:bCs/>
          <w:sz w:val="24"/>
          <w:szCs w:val="24"/>
          <w:u w:val="single"/>
          <w:lang w:val="ro-RO"/>
        </w:rPr>
        <w:t xml:space="preserve"> 202</w:t>
      </w:r>
      <w:r w:rsidR="003F4739">
        <w:rPr>
          <w:rFonts w:eastAsia="Calibri" w:cstheme="minorHAnsi"/>
          <w:b/>
          <w:bCs/>
          <w:sz w:val="24"/>
          <w:szCs w:val="24"/>
          <w:u w:val="single"/>
          <w:lang w:val="ro-RO"/>
        </w:rPr>
        <w:t>4</w:t>
      </w:r>
      <w:r w:rsidR="006F2E81" w:rsidRPr="00854F1D">
        <w:rPr>
          <w:rFonts w:eastAsia="Calibri" w:cstheme="minorHAnsi"/>
          <w:b/>
          <w:bCs/>
          <w:sz w:val="24"/>
          <w:szCs w:val="24"/>
          <w:u w:val="single"/>
          <w:lang w:val="ro-RO"/>
        </w:rPr>
        <w:t>-202</w:t>
      </w:r>
      <w:r w:rsidR="003F4739">
        <w:rPr>
          <w:rFonts w:eastAsia="Calibri" w:cstheme="minorHAnsi"/>
          <w:b/>
          <w:bCs/>
          <w:sz w:val="24"/>
          <w:szCs w:val="24"/>
          <w:u w:val="single"/>
          <w:lang w:val="ro-RO"/>
        </w:rPr>
        <w:t>5</w:t>
      </w:r>
    </w:p>
    <w:p w14:paraId="296F1366" w14:textId="77777777" w:rsidR="00854F1D" w:rsidRDefault="00854F1D" w:rsidP="00526890">
      <w:pPr>
        <w:spacing w:after="0" w:line="288" w:lineRule="auto"/>
        <w:rPr>
          <w:rFonts w:eastAsia="Calibri" w:cstheme="minorHAnsi"/>
          <w:b/>
          <w:bCs/>
          <w:sz w:val="24"/>
          <w:szCs w:val="24"/>
          <w:u w:val="single"/>
          <w:lang w:val="ro-RO"/>
        </w:rPr>
      </w:pPr>
    </w:p>
    <w:p w14:paraId="7D3C06A7" w14:textId="426FD43E" w:rsidR="00854F1D" w:rsidRDefault="00854F1D" w:rsidP="00620595">
      <w:pPr>
        <w:spacing w:after="0" w:line="288" w:lineRule="auto"/>
        <w:jc w:val="center"/>
        <w:rPr>
          <w:rFonts w:eastAsia="Calibri" w:cstheme="minorHAnsi"/>
          <w:b/>
          <w:bCs/>
          <w:sz w:val="24"/>
          <w:szCs w:val="24"/>
          <w:lang w:val="ro-RO"/>
        </w:rPr>
      </w:pPr>
      <w:r w:rsidRPr="00854F1D">
        <w:rPr>
          <w:rFonts w:eastAsia="Calibri" w:cstheme="minorHAnsi"/>
          <w:b/>
          <w:bCs/>
          <w:sz w:val="24"/>
          <w:szCs w:val="24"/>
          <w:lang w:val="ro-RO"/>
        </w:rPr>
        <w:t xml:space="preserve">                                            </w:t>
      </w:r>
      <w:r>
        <w:rPr>
          <w:rFonts w:eastAsia="Calibri" w:cstheme="minorHAnsi"/>
          <w:b/>
          <w:bCs/>
          <w:sz w:val="24"/>
          <w:szCs w:val="24"/>
          <w:lang w:val="ro-RO"/>
        </w:rPr>
        <w:t xml:space="preserve">                                                                 </w:t>
      </w:r>
      <w:r w:rsidRPr="00854F1D">
        <w:rPr>
          <w:rFonts w:eastAsia="Calibri" w:cstheme="minorHAnsi"/>
          <w:b/>
          <w:bCs/>
          <w:sz w:val="24"/>
          <w:szCs w:val="24"/>
          <w:lang w:val="ro-RO"/>
        </w:rPr>
        <w:t xml:space="preserve"> </w:t>
      </w:r>
    </w:p>
    <w:p w14:paraId="3EB3CFD6" w14:textId="77777777" w:rsidR="00526890" w:rsidRPr="006F2E81" w:rsidRDefault="00526890" w:rsidP="00526890">
      <w:pPr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AEEF3"/>
        <w:spacing w:after="0" w:line="288" w:lineRule="auto"/>
        <w:rPr>
          <w:rFonts w:eastAsia="Calibri" w:cstheme="minorHAnsi"/>
          <w:b/>
          <w:bCs/>
          <w:sz w:val="24"/>
          <w:szCs w:val="24"/>
          <w:lang w:val="ro-RO"/>
        </w:rPr>
      </w:pPr>
      <w:r w:rsidRPr="006F2E81">
        <w:rPr>
          <w:rFonts w:eastAsia="Calibri" w:cstheme="minorHAnsi"/>
          <w:b/>
          <w:bCs/>
          <w:sz w:val="24"/>
          <w:szCs w:val="24"/>
          <w:lang w:val="ro-RO"/>
        </w:rPr>
        <w:t>PORTOFOLIUL DIRECTORULUI/DIRECTORULUI ADJUNCT</w:t>
      </w:r>
    </w:p>
    <w:p w14:paraId="13390FC0" w14:textId="77777777" w:rsidR="00526890" w:rsidRPr="006F2E81" w:rsidRDefault="00526890" w:rsidP="00526890">
      <w:pPr>
        <w:spacing w:after="0" w:line="288" w:lineRule="auto"/>
        <w:jc w:val="both"/>
        <w:rPr>
          <w:rFonts w:eastAsia="Calibri" w:cstheme="minorHAnsi"/>
          <w:sz w:val="24"/>
          <w:szCs w:val="24"/>
          <w:lang w:val="ro-RO"/>
        </w:rPr>
      </w:pPr>
      <w:r w:rsidRPr="006F2E81">
        <w:rPr>
          <w:rFonts w:eastAsia="Calibri" w:cstheme="minorHAnsi"/>
          <w:sz w:val="24"/>
          <w:szCs w:val="24"/>
          <w:lang w:val="ro-RO"/>
        </w:rPr>
        <w:t xml:space="preserve"> 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846"/>
        <w:gridCol w:w="2268"/>
        <w:gridCol w:w="7371"/>
      </w:tblGrid>
      <w:tr w:rsidR="00526890" w:rsidRPr="00C841E4" w14:paraId="41FDA648" w14:textId="77777777" w:rsidTr="00854F1D">
        <w:trPr>
          <w:jc w:val="center"/>
        </w:trPr>
        <w:tc>
          <w:tcPr>
            <w:tcW w:w="846" w:type="dxa"/>
            <w:shd w:val="clear" w:color="auto" w:fill="C5E0B3"/>
          </w:tcPr>
          <w:p w14:paraId="0F1DE569" w14:textId="77777777" w:rsidR="00526890" w:rsidRPr="00C841E4" w:rsidRDefault="00526890" w:rsidP="006F2E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268" w:type="dxa"/>
            <w:shd w:val="clear" w:color="auto" w:fill="C5E0B3"/>
          </w:tcPr>
          <w:p w14:paraId="08F6AA84" w14:textId="77777777" w:rsidR="00526890" w:rsidRPr="00C841E4" w:rsidRDefault="00526890" w:rsidP="006F2E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Aria documentelor</w:t>
            </w:r>
          </w:p>
        </w:tc>
        <w:tc>
          <w:tcPr>
            <w:tcW w:w="7371" w:type="dxa"/>
            <w:shd w:val="clear" w:color="auto" w:fill="C5E0B3"/>
          </w:tcPr>
          <w:p w14:paraId="79F8345C" w14:textId="77777777" w:rsidR="00526890" w:rsidRPr="00C841E4" w:rsidRDefault="00526890" w:rsidP="006F2E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Detaliere documente</w:t>
            </w:r>
          </w:p>
        </w:tc>
      </w:tr>
      <w:tr w:rsidR="008B7E76" w:rsidRPr="00933B03" w14:paraId="0F044C5E" w14:textId="77777777" w:rsidTr="00854F1D">
        <w:trPr>
          <w:jc w:val="center"/>
        </w:trPr>
        <w:tc>
          <w:tcPr>
            <w:tcW w:w="846" w:type="dxa"/>
            <w:vMerge w:val="restart"/>
          </w:tcPr>
          <w:p w14:paraId="3AE0F18C" w14:textId="44F1A92B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  <w:r w:rsidR="00620595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2268" w:type="dxa"/>
            <w:vMerge w:val="restart"/>
          </w:tcPr>
          <w:p w14:paraId="3630321A" w14:textId="77777777" w:rsidR="006179E9" w:rsidRDefault="006179E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629F5615" w14:textId="2D266CFF" w:rsidR="008B7E76" w:rsidRPr="00C841E4" w:rsidRDefault="008B7E76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Documente de diagnoză</w:t>
            </w:r>
          </w:p>
        </w:tc>
        <w:tc>
          <w:tcPr>
            <w:tcW w:w="7371" w:type="dxa"/>
          </w:tcPr>
          <w:p w14:paraId="15B655BF" w14:textId="7E2E3C2E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Rapoarte de activitate anuale asupra activității desfășurate</w:t>
            </w:r>
          </w:p>
        </w:tc>
      </w:tr>
      <w:tr w:rsidR="008B7E76" w:rsidRPr="00933B03" w14:paraId="2D33AAC9" w14:textId="77777777" w:rsidTr="00854F1D">
        <w:trPr>
          <w:jc w:val="center"/>
        </w:trPr>
        <w:tc>
          <w:tcPr>
            <w:tcW w:w="846" w:type="dxa"/>
            <w:vMerge/>
          </w:tcPr>
          <w:p w14:paraId="32F26CAB" w14:textId="77777777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193FB0A5" w14:textId="77777777" w:rsidR="008B7E76" w:rsidRPr="00C841E4" w:rsidRDefault="008B7E76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3B685939" w14:textId="77777777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Rapoartele comisiilor și compartimentelor din unitatea de învățământ</w:t>
            </w:r>
          </w:p>
        </w:tc>
      </w:tr>
      <w:tr w:rsidR="008B7E76" w:rsidRPr="00933B03" w14:paraId="54F0624D" w14:textId="77777777" w:rsidTr="00854F1D">
        <w:trPr>
          <w:jc w:val="center"/>
        </w:trPr>
        <w:tc>
          <w:tcPr>
            <w:tcW w:w="846" w:type="dxa"/>
            <w:vMerge/>
          </w:tcPr>
          <w:p w14:paraId="322BBB02" w14:textId="77777777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52B21B56" w14:textId="77777777" w:rsidR="008B7E76" w:rsidRPr="00C841E4" w:rsidRDefault="008B7E76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15CF8364" w14:textId="77777777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Raportul anual de evaluare internă a calității</w:t>
            </w:r>
          </w:p>
        </w:tc>
      </w:tr>
      <w:tr w:rsidR="008B7E76" w:rsidRPr="00C841E4" w14:paraId="3FF19537" w14:textId="77777777" w:rsidTr="00854F1D">
        <w:trPr>
          <w:jc w:val="center"/>
        </w:trPr>
        <w:tc>
          <w:tcPr>
            <w:tcW w:w="846" w:type="dxa"/>
            <w:vMerge/>
          </w:tcPr>
          <w:p w14:paraId="63500261" w14:textId="77777777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0F783342" w14:textId="77777777" w:rsidR="008B7E76" w:rsidRPr="00C841E4" w:rsidRDefault="008B7E76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115333A9" w14:textId="4057140B" w:rsidR="008B7E76" w:rsidRPr="00C841E4" w:rsidRDefault="008B7E76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Alte </w:t>
            </w:r>
            <w:proofErr w:type="spellStart"/>
            <w:r w:rsidRPr="00C841E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documente</w:t>
            </w:r>
            <w:proofErr w:type="spellEnd"/>
            <w:r w:rsidRPr="00C841E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C841E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diagnoză</w:t>
            </w:r>
            <w:proofErr w:type="spellEnd"/>
            <w:r w:rsidRPr="00C841E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841E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privind</w:t>
            </w:r>
            <w:proofErr w:type="spellEnd"/>
            <w:r w:rsidRPr="00C841E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841E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domenii</w:t>
            </w:r>
            <w:proofErr w:type="spellEnd"/>
            <w:r w:rsidRPr="00C841E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841E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specifice</w:t>
            </w:r>
            <w:proofErr w:type="spellEnd"/>
            <w:r w:rsidRPr="00C841E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C841E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interes</w:t>
            </w:r>
            <w:proofErr w:type="spellEnd"/>
          </w:p>
        </w:tc>
      </w:tr>
      <w:tr w:rsidR="00526890" w:rsidRPr="00C841E4" w14:paraId="364FBF4D" w14:textId="77777777" w:rsidTr="00854F1D">
        <w:trPr>
          <w:jc w:val="center"/>
        </w:trPr>
        <w:tc>
          <w:tcPr>
            <w:tcW w:w="846" w:type="dxa"/>
            <w:vMerge w:val="restart"/>
          </w:tcPr>
          <w:p w14:paraId="24F80F0C" w14:textId="233F0D65" w:rsidR="00526890" w:rsidRPr="00C841E4" w:rsidRDefault="00526890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  <w:r w:rsidR="00620595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2268" w:type="dxa"/>
            <w:vMerge w:val="restart"/>
          </w:tcPr>
          <w:p w14:paraId="5A6B1126" w14:textId="77777777" w:rsidR="006179E9" w:rsidRDefault="006179E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5B66087D" w14:textId="71FEE383" w:rsidR="00526890" w:rsidRPr="00C841E4" w:rsidRDefault="00526890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Documente de prognoză</w:t>
            </w:r>
          </w:p>
        </w:tc>
        <w:tc>
          <w:tcPr>
            <w:tcW w:w="7371" w:type="dxa"/>
          </w:tcPr>
          <w:p w14:paraId="74608809" w14:textId="77777777" w:rsidR="00526890" w:rsidRPr="00C841E4" w:rsidRDefault="00526890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P.D.I./P.A.S.</w:t>
            </w:r>
          </w:p>
        </w:tc>
      </w:tr>
      <w:tr w:rsidR="00FD4F29" w:rsidRPr="00C841E4" w14:paraId="18492C31" w14:textId="77777777" w:rsidTr="00854F1D">
        <w:trPr>
          <w:jc w:val="center"/>
        </w:trPr>
        <w:tc>
          <w:tcPr>
            <w:tcW w:w="846" w:type="dxa"/>
            <w:vMerge/>
          </w:tcPr>
          <w:p w14:paraId="2C6AB488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149C8ACB" w14:textId="77777777" w:rsidR="00FD4F29" w:rsidRPr="00C841E4" w:rsidRDefault="00FD4F2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548548DD" w14:textId="58CC7671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Planul managerial (pe an școlar în curs)</w:t>
            </w:r>
          </w:p>
        </w:tc>
      </w:tr>
      <w:tr w:rsidR="00FD4F29" w:rsidRPr="00933B03" w14:paraId="1F1BDB3C" w14:textId="77777777" w:rsidTr="00854F1D">
        <w:trPr>
          <w:jc w:val="center"/>
        </w:trPr>
        <w:tc>
          <w:tcPr>
            <w:tcW w:w="846" w:type="dxa"/>
            <w:vMerge/>
          </w:tcPr>
          <w:p w14:paraId="4A31087A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561EFE65" w14:textId="77777777" w:rsidR="00FD4F29" w:rsidRPr="00C841E4" w:rsidRDefault="00FD4F2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7E124CDE" w14:textId="36E8BC78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Programul de dezvoltare a sistemului de control intern managerial</w:t>
            </w:r>
          </w:p>
        </w:tc>
      </w:tr>
      <w:tr w:rsidR="00FD4F29" w:rsidRPr="00933B03" w14:paraId="44AF7E00" w14:textId="77777777" w:rsidTr="00854F1D">
        <w:trPr>
          <w:jc w:val="center"/>
        </w:trPr>
        <w:tc>
          <w:tcPr>
            <w:tcW w:w="846" w:type="dxa"/>
            <w:vMerge/>
          </w:tcPr>
          <w:p w14:paraId="0AB64692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0DBE043E" w14:textId="77777777" w:rsidR="00FD4F29" w:rsidRPr="00C841E4" w:rsidRDefault="00FD4F2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4DB570A6" w14:textId="7016C5E4" w:rsidR="00FD4F29" w:rsidRPr="00620595" w:rsidRDefault="00FD4F29" w:rsidP="006F2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BR"/>
              </w:rPr>
            </w:pPr>
            <w:r w:rsidRPr="0062059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BR"/>
              </w:rPr>
              <w:t>Alte documente de prognoză, în scopul optimizării managementului unităţii de învăţământ.</w:t>
            </w:r>
          </w:p>
        </w:tc>
      </w:tr>
      <w:tr w:rsidR="00FD4F29" w:rsidRPr="00C841E4" w14:paraId="72DDCAB0" w14:textId="77777777" w:rsidTr="00854F1D">
        <w:trPr>
          <w:jc w:val="center"/>
        </w:trPr>
        <w:tc>
          <w:tcPr>
            <w:tcW w:w="846" w:type="dxa"/>
            <w:vMerge w:val="restart"/>
          </w:tcPr>
          <w:p w14:paraId="1B819CD8" w14:textId="572E389F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  <w:r w:rsidR="00620595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2268" w:type="dxa"/>
            <w:vMerge w:val="restart"/>
          </w:tcPr>
          <w:p w14:paraId="6BA29248" w14:textId="77777777" w:rsidR="006179E9" w:rsidRDefault="006179E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6ED3BA11" w14:textId="77777777" w:rsidR="006179E9" w:rsidRDefault="006179E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6FB73CB1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19086AEC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147AD2EF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2244498E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4E1F89F6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3438834A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72A842E2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69512377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3ADC8E21" w14:textId="77777777" w:rsidR="00620595" w:rsidRDefault="00620595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</w:p>
          <w:p w14:paraId="566AD1F3" w14:textId="56D2C4C6" w:rsidR="00FD4F29" w:rsidRPr="00C841E4" w:rsidRDefault="00FD4F29" w:rsidP="006179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Documente de evidență</w:t>
            </w:r>
          </w:p>
        </w:tc>
        <w:tc>
          <w:tcPr>
            <w:tcW w:w="7371" w:type="dxa"/>
          </w:tcPr>
          <w:p w14:paraId="5B053C0E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Statul de funcții</w:t>
            </w:r>
          </w:p>
        </w:tc>
      </w:tr>
      <w:tr w:rsidR="00FD4F29" w:rsidRPr="00C841E4" w14:paraId="2A390829" w14:textId="77777777" w:rsidTr="00854F1D">
        <w:trPr>
          <w:jc w:val="center"/>
        </w:trPr>
        <w:tc>
          <w:tcPr>
            <w:tcW w:w="846" w:type="dxa"/>
            <w:vMerge/>
          </w:tcPr>
          <w:p w14:paraId="41B5A777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70E65EDD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50D22DEF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Organigrama unității de învățământ</w:t>
            </w:r>
          </w:p>
        </w:tc>
      </w:tr>
      <w:tr w:rsidR="00FD4F29" w:rsidRPr="00933B03" w14:paraId="514C2CA0" w14:textId="77777777" w:rsidTr="00854F1D">
        <w:trPr>
          <w:jc w:val="center"/>
        </w:trPr>
        <w:tc>
          <w:tcPr>
            <w:tcW w:w="846" w:type="dxa"/>
            <w:vMerge/>
          </w:tcPr>
          <w:p w14:paraId="68FADAAB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7AA3C0C9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7727EA15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Schema orară a unității de învățământ</w:t>
            </w:r>
          </w:p>
        </w:tc>
      </w:tr>
      <w:tr w:rsidR="00FD4F29" w:rsidRPr="00C841E4" w14:paraId="2C2F6E27" w14:textId="77777777" w:rsidTr="00854F1D">
        <w:trPr>
          <w:jc w:val="center"/>
        </w:trPr>
        <w:tc>
          <w:tcPr>
            <w:tcW w:w="846" w:type="dxa"/>
            <w:vMerge/>
          </w:tcPr>
          <w:p w14:paraId="7258DFD9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56906CFC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7DB1E1C6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Planul de școlarizare</w:t>
            </w:r>
          </w:p>
        </w:tc>
      </w:tr>
      <w:tr w:rsidR="00FD4F29" w:rsidRPr="00C841E4" w14:paraId="6E46CFA8" w14:textId="77777777" w:rsidTr="00854F1D">
        <w:trPr>
          <w:jc w:val="center"/>
        </w:trPr>
        <w:tc>
          <w:tcPr>
            <w:tcW w:w="846" w:type="dxa"/>
            <w:vMerge/>
          </w:tcPr>
          <w:p w14:paraId="32A1A682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7E7DA8FB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35C8AAA2" w14:textId="3E5C559F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Dosarul cu instrumente interne de lucru ale directorului/directorului adjunct</w:t>
            </w:r>
            <w:r w:rsidR="00994A3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(conform Cap. III și IV din ROFUIP aprobat prin Ordin ME</w:t>
            </w:r>
            <w:r w:rsidR="00933B03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5726</w:t>
            </w:r>
            <w:r w:rsidR="00994A3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/202</w:t>
            </w:r>
            <w:r w:rsidR="00933B03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  <w:r w:rsidR="00994A3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</w:tr>
      <w:tr w:rsidR="00FD4F29" w:rsidRPr="00933B03" w14:paraId="33532C60" w14:textId="77777777" w:rsidTr="00854F1D">
        <w:trPr>
          <w:jc w:val="center"/>
        </w:trPr>
        <w:tc>
          <w:tcPr>
            <w:tcW w:w="846" w:type="dxa"/>
            <w:vMerge/>
          </w:tcPr>
          <w:p w14:paraId="2D9952D3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6E0B269E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</w:tcPr>
          <w:p w14:paraId="3CD55D8E" w14:textId="7351DBA2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Dosarul personal</w:t>
            </w:r>
          </w:p>
          <w:p w14:paraId="6072E8A0" w14:textId="50D3C615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- contract de management, fi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ș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 postului, CV </w:t>
            </w:r>
            <w:proofErr w:type="spellStart"/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Europass</w:t>
            </w:r>
            <w:proofErr w:type="spellEnd"/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etc.</w:t>
            </w:r>
          </w:p>
        </w:tc>
      </w:tr>
      <w:tr w:rsidR="00FD4F29" w:rsidRPr="00933B03" w14:paraId="4566C229" w14:textId="77777777" w:rsidTr="00854F1D">
        <w:trPr>
          <w:jc w:val="center"/>
        </w:trPr>
        <w:tc>
          <w:tcPr>
            <w:tcW w:w="846" w:type="dxa"/>
            <w:vMerge/>
          </w:tcPr>
          <w:p w14:paraId="18DA2815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044072DE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37835BD5" w14:textId="59A181BD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Cartea de onoare a unită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ii</w:t>
            </w:r>
          </w:p>
        </w:tc>
      </w:tr>
      <w:tr w:rsidR="00FD4F29" w:rsidRPr="00C841E4" w14:paraId="4E3F587D" w14:textId="77777777" w:rsidTr="00854F1D">
        <w:trPr>
          <w:jc w:val="center"/>
        </w:trPr>
        <w:tc>
          <w:tcPr>
            <w:tcW w:w="846" w:type="dxa"/>
            <w:vMerge/>
          </w:tcPr>
          <w:p w14:paraId="12337930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5BBCD531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764B9FD3" w14:textId="23C148A5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Registrul de inspec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ii 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ș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colare</w:t>
            </w:r>
          </w:p>
        </w:tc>
      </w:tr>
      <w:tr w:rsidR="00FD4F29" w:rsidRPr="00933B03" w14:paraId="7D678683" w14:textId="77777777" w:rsidTr="00854F1D">
        <w:trPr>
          <w:jc w:val="center"/>
        </w:trPr>
        <w:tc>
          <w:tcPr>
            <w:tcW w:w="846" w:type="dxa"/>
            <w:vMerge/>
          </w:tcPr>
          <w:p w14:paraId="6F32908B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01E01C3C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0DA7E777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Regulament de ordine interioară (ROI)</w:t>
            </w:r>
          </w:p>
        </w:tc>
      </w:tr>
      <w:tr w:rsidR="00FD4F29" w:rsidRPr="00933B03" w14:paraId="7846DF71" w14:textId="77777777" w:rsidTr="00854F1D">
        <w:trPr>
          <w:jc w:val="center"/>
        </w:trPr>
        <w:tc>
          <w:tcPr>
            <w:tcW w:w="846" w:type="dxa"/>
            <w:vMerge/>
          </w:tcPr>
          <w:p w14:paraId="07A04EF9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2C0251D8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700A8576" w14:textId="73D224E0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Legisla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ie utilă</w:t>
            </w:r>
          </w:p>
          <w:p w14:paraId="5EAEF055" w14:textId="6BE9810D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- dosar cuprinzând ordine, instruc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iuni, regulamente, HG, OUG, legi, ordine etc.</w:t>
            </w:r>
          </w:p>
        </w:tc>
      </w:tr>
      <w:tr w:rsidR="00FD4F29" w:rsidRPr="00933B03" w14:paraId="4A6632AF" w14:textId="77777777" w:rsidTr="00854F1D">
        <w:trPr>
          <w:jc w:val="center"/>
        </w:trPr>
        <w:tc>
          <w:tcPr>
            <w:tcW w:w="846" w:type="dxa"/>
            <w:vMerge/>
          </w:tcPr>
          <w:p w14:paraId="51F6E7D6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0828EB44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24D6401C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Graficul de control al directorului, pe domenii de activitate</w:t>
            </w:r>
          </w:p>
        </w:tc>
      </w:tr>
      <w:tr w:rsidR="00FD4F29" w:rsidRPr="00C841E4" w14:paraId="4A49041D" w14:textId="77777777" w:rsidTr="00854F1D">
        <w:trPr>
          <w:jc w:val="center"/>
        </w:trPr>
        <w:tc>
          <w:tcPr>
            <w:tcW w:w="846" w:type="dxa"/>
            <w:vMerge/>
          </w:tcPr>
          <w:p w14:paraId="4DB34C79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7289A32F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25462B20" w14:textId="3004754C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Caietul/Fi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ș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 de asisten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 la lec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ii</w:t>
            </w:r>
          </w:p>
          <w:p w14:paraId="0FF13794" w14:textId="50ED00B6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- numărul de asisten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e, distribuirea acestora pe discipline/cadre didactice</w:t>
            </w:r>
          </w:p>
          <w:p w14:paraId="33EDF126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diagrama </w:t>
            </w:r>
            <w:proofErr w:type="spellStart"/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Gantt</w:t>
            </w:r>
            <w:proofErr w:type="spellEnd"/>
          </w:p>
        </w:tc>
      </w:tr>
      <w:tr w:rsidR="00FD4F29" w:rsidRPr="00933B03" w14:paraId="026A3464" w14:textId="77777777" w:rsidTr="00854F1D">
        <w:trPr>
          <w:jc w:val="center"/>
        </w:trPr>
        <w:tc>
          <w:tcPr>
            <w:tcW w:w="846" w:type="dxa"/>
            <w:vMerge/>
          </w:tcPr>
          <w:p w14:paraId="6E2FA70C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35286162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692CC756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Registrul de decizii </w:t>
            </w:r>
          </w:p>
          <w:p w14:paraId="75E82D2B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- legalitatea deciziilor (elaborare conform tipizatelor din Monitorul Oficial, fundamentare, oportunitate)</w:t>
            </w:r>
          </w:p>
          <w:p w14:paraId="6719BF48" w14:textId="136648B5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 xml:space="preserve">legalitatea constituirii comisiilor </w:t>
            </w:r>
            <w:r w:rsidR="00EB7C52" w:rsidRPr="00C841E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 xml:space="preserve"> permanente, temporare și ocazionale</w:t>
            </w:r>
            <w:r w:rsidR="00EB7C5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şi</w:t>
            </w:r>
            <w:r w:rsidR="00EB7C5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a 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catedrelor (număr, reprezenta</w:t>
            </w:r>
            <w:r w:rsidR="00994A3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</w:t>
            </w:r>
            <w:r w:rsidR="00605EE6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i, durată)</w:t>
            </w:r>
          </w:p>
          <w:p w14:paraId="61CC2650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- dosarul cuprinzând toate deciziile emise, în original</w:t>
            </w:r>
          </w:p>
          <w:p w14:paraId="6FE6C03F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- registrul de înregistrare a deciziilor</w:t>
            </w:r>
          </w:p>
        </w:tc>
      </w:tr>
      <w:tr w:rsidR="00FD4F29" w:rsidRPr="00933B03" w14:paraId="538A7036" w14:textId="77777777" w:rsidTr="00854F1D">
        <w:trPr>
          <w:jc w:val="center"/>
        </w:trPr>
        <w:tc>
          <w:tcPr>
            <w:tcW w:w="846" w:type="dxa"/>
            <w:vMerge/>
          </w:tcPr>
          <w:p w14:paraId="3F688B6A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28B925FF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61F372DD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Registrul/Registrele riscurilor (în acest/aceste registre se înregistrează procedurile)</w:t>
            </w:r>
          </w:p>
        </w:tc>
      </w:tr>
      <w:tr w:rsidR="00FD4F29" w:rsidRPr="00933B03" w14:paraId="0A0303AF" w14:textId="77777777" w:rsidTr="00854F1D">
        <w:trPr>
          <w:jc w:val="center"/>
        </w:trPr>
        <w:tc>
          <w:tcPr>
            <w:tcW w:w="846" w:type="dxa"/>
            <w:vMerge/>
          </w:tcPr>
          <w:p w14:paraId="00FF9EFD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6982FB71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60F50C58" w14:textId="5D609690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Planificarea şi </w:t>
            </w:r>
            <w:r w:rsidR="00620595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evidentă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concediilor tuturor </w:t>
            </w:r>
            <w:r w:rsidR="00620595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angajaților</w:t>
            </w:r>
          </w:p>
          <w:p w14:paraId="33E77FA9" w14:textId="0C5EB41C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="00620595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existența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unui registrul cuprinzând </w:t>
            </w:r>
            <w:r w:rsidR="00620595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evidența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concediilor: medicale, fără plată, cu plată etc.</w:t>
            </w:r>
          </w:p>
          <w:p w14:paraId="53193B41" w14:textId="77777777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structura registrului: nr. crt., numele şi prenumele, legea şi articolul legislativ, data de când se acordă, data până când se acordă, data </w:t>
            </w:r>
            <w:proofErr w:type="spellStart"/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şedinţei</w:t>
            </w:r>
            <w:proofErr w:type="spellEnd"/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CA de aprobare, data întoarcerii efective în unitate, nr. zile acordate</w:t>
            </w:r>
          </w:p>
        </w:tc>
      </w:tr>
      <w:tr w:rsidR="00FD4F29" w:rsidRPr="00C841E4" w14:paraId="77A61EBF" w14:textId="77777777" w:rsidTr="00854F1D">
        <w:trPr>
          <w:jc w:val="center"/>
        </w:trPr>
        <w:tc>
          <w:tcPr>
            <w:tcW w:w="846" w:type="dxa"/>
            <w:vMerge/>
          </w:tcPr>
          <w:p w14:paraId="30B10699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1256F400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2CDB645D" w14:textId="5B09F798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Documentele consiliului profesoral</w:t>
            </w:r>
          </w:p>
        </w:tc>
      </w:tr>
      <w:tr w:rsidR="00FD4F29" w:rsidRPr="00C841E4" w14:paraId="7A90E6BF" w14:textId="77777777" w:rsidTr="00854F1D">
        <w:trPr>
          <w:jc w:val="center"/>
        </w:trPr>
        <w:tc>
          <w:tcPr>
            <w:tcW w:w="846" w:type="dxa"/>
            <w:vMerge/>
          </w:tcPr>
          <w:p w14:paraId="3AF672DC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</w:tcPr>
          <w:p w14:paraId="1BA123F0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0FEC62A4" w14:textId="34FF6310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Documentele consiliului de administrație</w:t>
            </w:r>
            <w:r w:rsidR="00EB7C5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:</w:t>
            </w:r>
            <w:r w:rsidR="00994A3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conform Cap. I din </w:t>
            </w:r>
            <w:r w:rsidR="00933B03" w:rsidRPr="00933B0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 xml:space="preserve">noul </w:t>
            </w:r>
            <w:r w:rsidR="00994A32" w:rsidRPr="00933B0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ROFUIP</w:t>
            </w:r>
            <w:r w:rsidR="00994A3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aprobat prin Ordin ME </w:t>
            </w:r>
            <w:r w:rsidR="00933B03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5726/2024</w:t>
            </w:r>
            <w:r w:rsidR="00EB7C5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994A3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și a OME</w:t>
            </w: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994A32"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nr. 5154/202</w:t>
            </w:r>
            <w:r w:rsidR="001E620E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1.</w:t>
            </w:r>
          </w:p>
        </w:tc>
      </w:tr>
      <w:tr w:rsidR="00FD4F29" w:rsidRPr="00933B03" w14:paraId="4835711A" w14:textId="77777777" w:rsidTr="00854F1D">
        <w:trPr>
          <w:jc w:val="center"/>
        </w:trPr>
        <w:tc>
          <w:tcPr>
            <w:tcW w:w="846" w:type="dxa"/>
            <w:vMerge/>
            <w:tcBorders>
              <w:bottom w:val="nil"/>
            </w:tcBorders>
          </w:tcPr>
          <w:p w14:paraId="23F11DEE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14:paraId="741606B4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0C0C2007" w14:textId="60D51474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Documentele comisiilor de lucru din unitatea de învățământ</w:t>
            </w:r>
          </w:p>
        </w:tc>
      </w:tr>
      <w:tr w:rsidR="00FD4F29" w:rsidRPr="00C841E4" w14:paraId="6FE985E9" w14:textId="77777777" w:rsidTr="00854F1D">
        <w:trPr>
          <w:jc w:val="center"/>
        </w:trPr>
        <w:tc>
          <w:tcPr>
            <w:tcW w:w="846" w:type="dxa"/>
            <w:tcBorders>
              <w:top w:val="nil"/>
              <w:bottom w:val="nil"/>
            </w:tcBorders>
          </w:tcPr>
          <w:p w14:paraId="4540D400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311F0DE" w14:textId="77777777" w:rsidR="00FD4F29" w:rsidRPr="00C841E4" w:rsidRDefault="00FD4F29" w:rsidP="006F2E8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425271EE" w14:textId="352ECA95" w:rsidR="00FD4F29" w:rsidRPr="00C841E4" w:rsidRDefault="00FD4F29" w:rsidP="006F2E8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841E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Biblioteca/CDI</w:t>
            </w:r>
          </w:p>
        </w:tc>
      </w:tr>
      <w:tr w:rsidR="00854F1D" w:rsidRPr="00933B03" w14:paraId="64500B8F" w14:textId="77777777" w:rsidTr="00854F1D">
        <w:trPr>
          <w:jc w:val="center"/>
        </w:trPr>
        <w:tc>
          <w:tcPr>
            <w:tcW w:w="846" w:type="dxa"/>
            <w:tcBorders>
              <w:top w:val="nil"/>
            </w:tcBorders>
          </w:tcPr>
          <w:p w14:paraId="023FFB2C" w14:textId="77777777" w:rsidR="00854F1D" w:rsidRPr="00C841E4" w:rsidRDefault="00854F1D" w:rsidP="006F2E81">
            <w:pPr>
              <w:spacing w:after="0" w:line="240" w:lineRule="auto"/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6B936AB9" w14:textId="77777777" w:rsidR="00854F1D" w:rsidRPr="00C841E4" w:rsidRDefault="00854F1D" w:rsidP="006F2E81">
            <w:pPr>
              <w:spacing w:after="0" w:line="240" w:lineRule="auto"/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7371" w:type="dxa"/>
            <w:vAlign w:val="center"/>
          </w:tcPr>
          <w:p w14:paraId="11722DB4" w14:textId="1CAD5735" w:rsidR="00854F1D" w:rsidRPr="00C841E4" w:rsidRDefault="00854F1D" w:rsidP="006F2E81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62059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BR"/>
              </w:rPr>
              <w:t>Alte documente de evidență relevante pentru optimizarea managementului unităţii de învăţământ.</w:t>
            </w:r>
          </w:p>
        </w:tc>
      </w:tr>
    </w:tbl>
    <w:p w14:paraId="6CC31C4D" w14:textId="77777777" w:rsidR="00526890" w:rsidRPr="006F2E81" w:rsidRDefault="00526890" w:rsidP="00526890">
      <w:pPr>
        <w:spacing w:after="0" w:line="288" w:lineRule="auto"/>
        <w:jc w:val="both"/>
        <w:rPr>
          <w:rFonts w:eastAsia="Calibri" w:cstheme="minorHAnsi"/>
          <w:sz w:val="24"/>
          <w:szCs w:val="24"/>
          <w:lang w:val="ro-RO"/>
        </w:rPr>
      </w:pPr>
    </w:p>
    <w:p w14:paraId="14219C1A" w14:textId="77777777" w:rsidR="00526890" w:rsidRPr="006F2E81" w:rsidRDefault="00526890" w:rsidP="00526890">
      <w:pPr>
        <w:spacing w:after="0" w:line="288" w:lineRule="auto"/>
        <w:jc w:val="both"/>
        <w:rPr>
          <w:rFonts w:eastAsia="Calibri" w:cstheme="minorHAnsi"/>
          <w:sz w:val="24"/>
          <w:szCs w:val="24"/>
          <w:lang w:val="ro-RO"/>
        </w:rPr>
      </w:pPr>
    </w:p>
    <w:p w14:paraId="686E5B19" w14:textId="77777777" w:rsidR="00526890" w:rsidRPr="006F2E81" w:rsidRDefault="00526890" w:rsidP="00526890">
      <w:pPr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AEEF3"/>
        <w:spacing w:after="0" w:line="288" w:lineRule="auto"/>
        <w:jc w:val="both"/>
        <w:rPr>
          <w:rFonts w:eastAsia="Calibri" w:cstheme="minorHAnsi"/>
          <w:b/>
          <w:bCs/>
          <w:sz w:val="24"/>
          <w:szCs w:val="24"/>
          <w:lang w:val="ro-RO"/>
        </w:rPr>
      </w:pPr>
      <w:r w:rsidRPr="006F2E81">
        <w:rPr>
          <w:rFonts w:eastAsia="Calibri" w:cstheme="minorHAnsi"/>
          <w:b/>
          <w:bCs/>
          <w:sz w:val="24"/>
          <w:szCs w:val="24"/>
          <w:lang w:val="ro-RO"/>
        </w:rPr>
        <w:t>DOCUMENTELE COMPARTIMENTULUI SECRETARIAT</w:t>
      </w:r>
    </w:p>
    <w:p w14:paraId="6CA9BD20" w14:textId="77777777" w:rsidR="00526890" w:rsidRPr="006F2E81" w:rsidRDefault="00526890" w:rsidP="00526890">
      <w:pPr>
        <w:spacing w:after="0" w:line="288" w:lineRule="auto"/>
        <w:ind w:left="1068"/>
        <w:rPr>
          <w:rFonts w:eastAsia="Calibri" w:cstheme="minorHAnsi"/>
          <w:b/>
          <w:bCs/>
          <w:sz w:val="24"/>
          <w:szCs w:val="24"/>
          <w:lang w:val="ro-RO"/>
        </w:rPr>
      </w:pPr>
    </w:p>
    <w:tbl>
      <w:tblPr>
        <w:tblpPr w:leftFromText="180" w:rightFromText="180" w:vertAnchor="text" w:tblpXSpec="center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2403"/>
        <w:gridCol w:w="6946"/>
      </w:tblGrid>
      <w:tr w:rsidR="00526890" w:rsidRPr="00605EE6" w14:paraId="6EFAD9AF" w14:textId="77777777" w:rsidTr="00854F1D">
        <w:trPr>
          <w:tblHeader/>
        </w:trPr>
        <w:tc>
          <w:tcPr>
            <w:tcW w:w="711" w:type="dxa"/>
            <w:shd w:val="clear" w:color="auto" w:fill="EAF1DD"/>
            <w:vAlign w:val="center"/>
          </w:tcPr>
          <w:p w14:paraId="46C955CF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b/>
                <w:bCs/>
                <w:lang w:val="ro-RO"/>
              </w:rPr>
            </w:pPr>
            <w:r w:rsidRPr="00605EE6">
              <w:rPr>
                <w:rFonts w:eastAsia="Calibri" w:cstheme="minorHAnsi"/>
                <w:b/>
                <w:bCs/>
                <w:lang w:val="ro-RO"/>
              </w:rPr>
              <w:t>Nr. crt.</w:t>
            </w:r>
          </w:p>
        </w:tc>
        <w:tc>
          <w:tcPr>
            <w:tcW w:w="2403" w:type="dxa"/>
            <w:shd w:val="clear" w:color="auto" w:fill="EAF1DD"/>
            <w:vAlign w:val="center"/>
          </w:tcPr>
          <w:p w14:paraId="34EDB04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b/>
                <w:bCs/>
                <w:lang w:val="ro-RO"/>
              </w:rPr>
            </w:pPr>
            <w:r w:rsidRPr="00605EE6">
              <w:rPr>
                <w:rFonts w:eastAsia="Calibri" w:cstheme="minorHAnsi"/>
                <w:b/>
                <w:bCs/>
                <w:lang w:val="ro-RO"/>
              </w:rPr>
              <w:t>Aria documentelor</w:t>
            </w:r>
          </w:p>
        </w:tc>
        <w:tc>
          <w:tcPr>
            <w:tcW w:w="6946" w:type="dxa"/>
            <w:shd w:val="clear" w:color="auto" w:fill="EAF1DD"/>
            <w:vAlign w:val="center"/>
          </w:tcPr>
          <w:p w14:paraId="1D916C7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b/>
                <w:bCs/>
                <w:lang w:val="ro-RO"/>
              </w:rPr>
            </w:pPr>
            <w:r w:rsidRPr="00605EE6">
              <w:rPr>
                <w:rFonts w:eastAsia="Calibri" w:cstheme="minorHAnsi"/>
                <w:b/>
                <w:bCs/>
                <w:lang w:val="ro-RO"/>
              </w:rPr>
              <w:t>Detaliere</w:t>
            </w:r>
          </w:p>
        </w:tc>
      </w:tr>
      <w:tr w:rsidR="00526890" w:rsidRPr="00605EE6" w14:paraId="25CC1C92" w14:textId="77777777" w:rsidTr="00854F1D">
        <w:tc>
          <w:tcPr>
            <w:tcW w:w="711" w:type="dxa"/>
            <w:vMerge w:val="restart"/>
            <w:vAlign w:val="center"/>
          </w:tcPr>
          <w:p w14:paraId="287E013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1</w:t>
            </w:r>
          </w:p>
        </w:tc>
        <w:tc>
          <w:tcPr>
            <w:tcW w:w="2403" w:type="dxa"/>
            <w:vMerge w:val="restart"/>
            <w:vAlign w:val="center"/>
          </w:tcPr>
          <w:p w14:paraId="05017187" w14:textId="77777777" w:rsidR="00526890" w:rsidRPr="00605EE6" w:rsidRDefault="00526890" w:rsidP="00605EE6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lang w:val="ro-RO"/>
              </w:rPr>
            </w:pPr>
            <w:proofErr w:type="spellStart"/>
            <w:r w:rsidRPr="00605EE6">
              <w:rPr>
                <w:rFonts w:eastAsia="Calibri" w:cstheme="minorHAnsi"/>
                <w:b/>
                <w:bCs/>
                <w:lang w:val="ro-RO"/>
              </w:rPr>
              <w:t>Evidenţă</w:t>
            </w:r>
            <w:proofErr w:type="spellEnd"/>
          </w:p>
        </w:tc>
        <w:tc>
          <w:tcPr>
            <w:tcW w:w="6946" w:type="dxa"/>
            <w:vAlign w:val="center"/>
          </w:tcPr>
          <w:p w14:paraId="236CF3A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Cataloage (grupe, clase)</w:t>
            </w:r>
          </w:p>
        </w:tc>
      </w:tr>
      <w:tr w:rsidR="00526890" w:rsidRPr="00933B03" w14:paraId="396B09F5" w14:textId="77777777" w:rsidTr="00854F1D">
        <w:tc>
          <w:tcPr>
            <w:tcW w:w="711" w:type="dxa"/>
            <w:vMerge/>
            <w:vAlign w:val="center"/>
          </w:tcPr>
          <w:p w14:paraId="2270CAC8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5C2027E8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58A7D389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 xml:space="preserve">Condica/Condicile de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prezenţă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a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angajaţilor</w:t>
            </w:r>
            <w:proofErr w:type="spellEnd"/>
          </w:p>
        </w:tc>
      </w:tr>
      <w:tr w:rsidR="00526890" w:rsidRPr="00605EE6" w14:paraId="09FC3EB4" w14:textId="77777777" w:rsidTr="00854F1D">
        <w:tc>
          <w:tcPr>
            <w:tcW w:w="711" w:type="dxa"/>
            <w:vMerge/>
            <w:vAlign w:val="center"/>
          </w:tcPr>
          <w:p w14:paraId="5A69D804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2990ED64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37EFEA4C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Registre matricole</w:t>
            </w:r>
          </w:p>
        </w:tc>
      </w:tr>
      <w:tr w:rsidR="00526890" w:rsidRPr="00933B03" w14:paraId="7262F6E4" w14:textId="77777777" w:rsidTr="00854F1D">
        <w:tc>
          <w:tcPr>
            <w:tcW w:w="711" w:type="dxa"/>
            <w:vMerge/>
            <w:vAlign w:val="center"/>
          </w:tcPr>
          <w:p w14:paraId="2CFE31B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2EC72243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287A2ED2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 xml:space="preserve">Registrul de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evidenţă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a elevilor</w:t>
            </w:r>
          </w:p>
        </w:tc>
      </w:tr>
      <w:tr w:rsidR="00526890" w:rsidRPr="00933B03" w14:paraId="1391B9C6" w14:textId="77777777" w:rsidTr="00854F1D">
        <w:tc>
          <w:tcPr>
            <w:tcW w:w="711" w:type="dxa"/>
            <w:vMerge/>
            <w:vAlign w:val="center"/>
          </w:tcPr>
          <w:p w14:paraId="59A6896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64F228E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39191D9C" w14:textId="4AFD86B2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 xml:space="preserve">Registre de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evidenţă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şi eliberare a actelor de studii (diplome, certificate, adeverin</w:t>
            </w:r>
            <w:r w:rsidR="006F2E81" w:rsidRPr="00605EE6">
              <w:rPr>
                <w:rFonts w:eastAsia="Calibri" w:cstheme="minorHAnsi"/>
                <w:lang w:val="ro-RO"/>
              </w:rPr>
              <w:t>ț</w:t>
            </w:r>
            <w:r w:rsidRPr="00605EE6">
              <w:rPr>
                <w:rFonts w:eastAsia="Calibri" w:cstheme="minorHAnsi"/>
                <w:lang w:val="ro-RO"/>
              </w:rPr>
              <w:t>e, cotoare diplome, stoc acte studii etc.)</w:t>
            </w:r>
          </w:p>
        </w:tc>
      </w:tr>
      <w:tr w:rsidR="00526890" w:rsidRPr="00933B03" w14:paraId="5C3143AD" w14:textId="77777777" w:rsidTr="00854F1D">
        <w:tc>
          <w:tcPr>
            <w:tcW w:w="711" w:type="dxa"/>
            <w:vMerge/>
            <w:vAlign w:val="center"/>
          </w:tcPr>
          <w:p w14:paraId="58909B13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3E99FFF2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34FCAACD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 xml:space="preserve">Registrul electronic de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evidenţă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a personalului - REVISAL</w:t>
            </w:r>
          </w:p>
        </w:tc>
      </w:tr>
      <w:tr w:rsidR="00526890" w:rsidRPr="00605EE6" w14:paraId="300B903F" w14:textId="77777777" w:rsidTr="00854F1D">
        <w:tc>
          <w:tcPr>
            <w:tcW w:w="711" w:type="dxa"/>
            <w:vMerge/>
            <w:vAlign w:val="center"/>
          </w:tcPr>
          <w:p w14:paraId="68FE2F71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7A6EFBF5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0EC4D42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Dosar EDUSAL</w:t>
            </w:r>
          </w:p>
        </w:tc>
      </w:tr>
      <w:tr w:rsidR="00526890" w:rsidRPr="00933B03" w14:paraId="74B6B25B" w14:textId="77777777" w:rsidTr="00854F1D">
        <w:tc>
          <w:tcPr>
            <w:tcW w:w="711" w:type="dxa"/>
            <w:vMerge/>
            <w:vAlign w:val="center"/>
          </w:tcPr>
          <w:p w14:paraId="46A97D94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6F43758C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0A017373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 xml:space="preserve">Statele personale de serviciu ale tuturor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angajaţilor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(a se vedea Statul personal de serviciu -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conţinut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orientativ, postat pe site-ul ISJ)</w:t>
            </w:r>
          </w:p>
        </w:tc>
      </w:tr>
      <w:tr w:rsidR="00526890" w:rsidRPr="00933B03" w14:paraId="1891DF50" w14:textId="77777777" w:rsidTr="00854F1D">
        <w:tc>
          <w:tcPr>
            <w:tcW w:w="711" w:type="dxa"/>
            <w:vMerge/>
            <w:vAlign w:val="center"/>
          </w:tcPr>
          <w:p w14:paraId="1FE53403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370920BF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0E922B40" w14:textId="57938DE8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Documentele</w:t>
            </w:r>
            <w:r w:rsidRPr="00605EE6">
              <w:rPr>
                <w:rFonts w:eastAsia="Calibri" w:cstheme="minorHAnsi"/>
                <w:vertAlign w:val="superscript"/>
                <w:lang w:val="ro-RO"/>
              </w:rPr>
              <w:t xml:space="preserve"> </w:t>
            </w:r>
            <w:r w:rsidRPr="00605EE6">
              <w:rPr>
                <w:rFonts w:eastAsia="Calibri" w:cstheme="minorHAnsi"/>
                <w:lang w:val="ro-RO"/>
              </w:rPr>
              <w:t>comisiei pentru examenele de corigen</w:t>
            </w:r>
            <w:r w:rsidR="006F2E81" w:rsidRPr="00605EE6">
              <w:rPr>
                <w:rFonts w:eastAsia="Calibri" w:cstheme="minorHAnsi"/>
                <w:lang w:val="ro-RO"/>
              </w:rPr>
              <w:t>ț</w:t>
            </w:r>
            <w:r w:rsidRPr="00605EE6">
              <w:rPr>
                <w:rFonts w:eastAsia="Calibri" w:cstheme="minorHAnsi"/>
                <w:lang w:val="ro-RO"/>
              </w:rPr>
              <w:t>e, amânări sau diferen</w:t>
            </w:r>
            <w:r w:rsidR="006F2E81" w:rsidRPr="00605EE6">
              <w:rPr>
                <w:rFonts w:eastAsia="Calibri" w:cstheme="minorHAnsi"/>
                <w:lang w:val="ro-RO"/>
              </w:rPr>
              <w:t>ț</w:t>
            </w:r>
            <w:r w:rsidRPr="00605EE6">
              <w:rPr>
                <w:rFonts w:eastAsia="Calibri" w:cstheme="minorHAnsi"/>
                <w:lang w:val="ro-RO"/>
              </w:rPr>
              <w:t>e</w:t>
            </w:r>
            <w:r w:rsidR="00994A32" w:rsidRPr="00605EE6">
              <w:rPr>
                <w:rFonts w:eastAsia="Calibri" w:cstheme="minorHAnsi"/>
                <w:lang w:val="ro-RO"/>
              </w:rPr>
              <w:t>:</w:t>
            </w:r>
            <w:r w:rsidRPr="00605EE6">
              <w:rPr>
                <w:rFonts w:eastAsia="Calibri" w:cstheme="minorHAnsi"/>
                <w:lang w:val="ro-RO"/>
              </w:rPr>
              <w:t xml:space="preserve"> </w:t>
            </w:r>
            <w:r w:rsidR="00605EE6" w:rsidRPr="00605EE6">
              <w:rPr>
                <w:rFonts w:eastAsia="Calibri" w:cstheme="minorHAnsi"/>
                <w:lang w:val="ro-RO"/>
              </w:rPr>
              <w:t xml:space="preserve">cataloage, </w:t>
            </w:r>
            <w:r w:rsidRPr="00605EE6">
              <w:rPr>
                <w:rFonts w:eastAsia="Calibri" w:cstheme="minorHAnsi"/>
                <w:lang w:val="ro-RO"/>
              </w:rPr>
              <w:t>subiecte</w:t>
            </w:r>
            <w:r w:rsidR="00994A32" w:rsidRPr="00605EE6">
              <w:rPr>
                <w:rFonts w:eastAsia="Calibri" w:cstheme="minorHAnsi"/>
                <w:lang w:val="ro-RO"/>
              </w:rPr>
              <w:t xml:space="preserve">, procese verbale, </w:t>
            </w:r>
            <w:r w:rsidRPr="00605EE6">
              <w:rPr>
                <w:rFonts w:eastAsia="Calibri" w:cstheme="minorHAnsi"/>
                <w:lang w:val="ro-RO"/>
              </w:rPr>
              <w:t>list</w:t>
            </w:r>
            <w:r w:rsidR="00994A32" w:rsidRPr="00605EE6">
              <w:rPr>
                <w:rFonts w:eastAsia="Calibri" w:cstheme="minorHAnsi"/>
                <w:lang w:val="ro-RO"/>
              </w:rPr>
              <w:t>ă</w:t>
            </w:r>
            <w:r w:rsidRPr="00605EE6">
              <w:rPr>
                <w:rFonts w:eastAsia="Calibri" w:cstheme="minorHAnsi"/>
                <w:lang w:val="ro-RO"/>
              </w:rPr>
              <w:t xml:space="preserve"> rezultate, asumată prin semnătură</w:t>
            </w:r>
            <w:r w:rsidR="00994A32" w:rsidRPr="00605EE6">
              <w:rPr>
                <w:rFonts w:eastAsia="Calibri" w:cstheme="minorHAnsi"/>
                <w:lang w:val="ro-RO"/>
              </w:rPr>
              <w:t>, etc.</w:t>
            </w:r>
          </w:p>
        </w:tc>
      </w:tr>
      <w:tr w:rsidR="00526890" w:rsidRPr="00933B03" w14:paraId="4F690555" w14:textId="77777777" w:rsidTr="00854F1D">
        <w:tc>
          <w:tcPr>
            <w:tcW w:w="711" w:type="dxa"/>
            <w:vMerge/>
            <w:vAlign w:val="center"/>
          </w:tcPr>
          <w:p w14:paraId="2F30C838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7D7DE31B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617E900C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Registrul de intrări-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ieşiri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>/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corespondenţă</w:t>
            </w:r>
            <w:proofErr w:type="spellEnd"/>
          </w:p>
        </w:tc>
      </w:tr>
      <w:tr w:rsidR="00526890" w:rsidRPr="00605EE6" w14:paraId="12DDC3E0" w14:textId="77777777" w:rsidTr="00854F1D">
        <w:trPr>
          <w:trHeight w:val="262"/>
        </w:trPr>
        <w:tc>
          <w:tcPr>
            <w:tcW w:w="711" w:type="dxa"/>
            <w:vMerge/>
            <w:vAlign w:val="center"/>
          </w:tcPr>
          <w:p w14:paraId="0AFE7A14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5F9E0FD4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4DD22B8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 xml:space="preserve">Dosar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corespondenţă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cu ISJ</w:t>
            </w:r>
          </w:p>
        </w:tc>
      </w:tr>
      <w:tr w:rsidR="00526890" w:rsidRPr="00933B03" w14:paraId="6CD0F5A8" w14:textId="77777777" w:rsidTr="00854F1D">
        <w:tc>
          <w:tcPr>
            <w:tcW w:w="711" w:type="dxa"/>
            <w:vMerge/>
            <w:vAlign w:val="center"/>
          </w:tcPr>
          <w:p w14:paraId="60B02152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5FFB226D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40648F0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 xml:space="preserve">Dosar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corespondenţă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cu alte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instituţii</w:t>
            </w:r>
            <w:proofErr w:type="spellEnd"/>
          </w:p>
        </w:tc>
      </w:tr>
      <w:tr w:rsidR="00526890" w:rsidRPr="00933B03" w14:paraId="5F730BAC" w14:textId="77777777" w:rsidTr="00854F1D">
        <w:tc>
          <w:tcPr>
            <w:tcW w:w="711" w:type="dxa"/>
            <w:vMerge/>
            <w:vAlign w:val="center"/>
          </w:tcPr>
          <w:p w14:paraId="276D2B9D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222EE9FF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7CD3ABC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Dosarele personale ale tuturor angajaților</w:t>
            </w:r>
          </w:p>
        </w:tc>
      </w:tr>
      <w:tr w:rsidR="00526890" w:rsidRPr="00605EE6" w14:paraId="41512839" w14:textId="77777777" w:rsidTr="00854F1D">
        <w:tc>
          <w:tcPr>
            <w:tcW w:w="711" w:type="dxa"/>
            <w:vMerge/>
            <w:vAlign w:val="center"/>
          </w:tcPr>
          <w:p w14:paraId="5B93BFD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4E338CB2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2AA97097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Dosar cu SC-uri</w:t>
            </w:r>
          </w:p>
        </w:tc>
      </w:tr>
      <w:tr w:rsidR="00526890" w:rsidRPr="00933B03" w14:paraId="21EA820E" w14:textId="77777777" w:rsidTr="00854F1D">
        <w:tc>
          <w:tcPr>
            <w:tcW w:w="711" w:type="dxa"/>
            <w:vMerge/>
            <w:vAlign w:val="center"/>
          </w:tcPr>
          <w:p w14:paraId="6180E49A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28CED63E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40052F0B" w14:textId="4AEDEAE5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>Dosarele elevilor</w:t>
            </w:r>
            <w:r w:rsidR="00994A32" w:rsidRPr="00605EE6">
              <w:rPr>
                <w:rFonts w:eastAsia="Calibri" w:cstheme="minorHAnsi"/>
                <w:lang w:val="ro-RO"/>
              </w:rPr>
              <w:t xml:space="preserve"> privind: </w:t>
            </w:r>
            <w:r w:rsidRPr="00605EE6">
              <w:rPr>
                <w:rFonts w:eastAsia="Calibri" w:cstheme="minorHAnsi"/>
                <w:lang w:val="ro-RO"/>
              </w:rPr>
              <w:t xml:space="preserve">privind înscrierea elevilor la </w:t>
            </w:r>
            <w:r w:rsidR="006F2E81" w:rsidRPr="00605EE6">
              <w:rPr>
                <w:rFonts w:eastAsia="Calibri" w:cstheme="minorHAnsi"/>
                <w:lang w:val="ro-RO"/>
              </w:rPr>
              <w:t>ș</w:t>
            </w:r>
            <w:r w:rsidRPr="00605EE6">
              <w:rPr>
                <w:rFonts w:eastAsia="Calibri" w:cstheme="minorHAnsi"/>
                <w:lang w:val="ro-RO"/>
              </w:rPr>
              <w:t>coală</w:t>
            </w:r>
            <w:r w:rsidR="00994A32" w:rsidRPr="00605EE6">
              <w:rPr>
                <w:rFonts w:eastAsia="Calibri" w:cstheme="minorHAnsi"/>
                <w:lang w:val="ro-RO"/>
              </w:rPr>
              <w:t xml:space="preserve">, </w:t>
            </w:r>
            <w:r w:rsidRPr="00605EE6">
              <w:rPr>
                <w:rFonts w:eastAsia="Calibri" w:cstheme="minorHAnsi"/>
                <w:lang w:val="ro-RO"/>
              </w:rPr>
              <w:t xml:space="preserve"> înscrierea la examenele de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obţinere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a certificatelor profesionale</w:t>
            </w:r>
            <w:r w:rsidR="00994A32" w:rsidRPr="00605EE6">
              <w:rPr>
                <w:rFonts w:eastAsia="Calibri" w:cstheme="minorHAnsi"/>
                <w:lang w:val="ro-RO"/>
              </w:rPr>
              <w:t xml:space="preserve">, </w:t>
            </w:r>
            <w:r w:rsidRPr="00605EE6">
              <w:rPr>
                <w:rFonts w:eastAsia="Calibri" w:cstheme="minorHAnsi"/>
                <w:lang w:val="ro-RO"/>
              </w:rPr>
              <w:t>înscrierea la examene na</w:t>
            </w:r>
            <w:r w:rsidR="006F2E81" w:rsidRPr="00605EE6">
              <w:rPr>
                <w:rFonts w:eastAsia="Calibri" w:cstheme="minorHAnsi"/>
                <w:lang w:val="ro-RO"/>
              </w:rPr>
              <w:t>ț</w:t>
            </w:r>
            <w:r w:rsidRPr="00605EE6">
              <w:rPr>
                <w:rFonts w:eastAsia="Calibri" w:cstheme="minorHAnsi"/>
                <w:lang w:val="ro-RO"/>
              </w:rPr>
              <w:t>ionale</w:t>
            </w:r>
            <w:r w:rsidR="00994A32" w:rsidRPr="00605EE6">
              <w:rPr>
                <w:rFonts w:eastAsia="Calibri" w:cstheme="minorHAnsi"/>
                <w:lang w:val="ro-RO"/>
              </w:rPr>
              <w:t xml:space="preserve">, </w:t>
            </w:r>
            <w:r w:rsidRPr="00605EE6">
              <w:rPr>
                <w:rFonts w:eastAsia="Calibri" w:cstheme="minorHAnsi"/>
                <w:lang w:val="ro-RO"/>
              </w:rPr>
              <w:t>confirmări trimitere/primire foi matricole</w:t>
            </w:r>
            <w:r w:rsidR="00994A32" w:rsidRPr="00605EE6">
              <w:rPr>
                <w:rFonts w:eastAsia="Calibri" w:cstheme="minorHAnsi"/>
                <w:lang w:val="ro-RO"/>
              </w:rPr>
              <w:t xml:space="preserve">, </w:t>
            </w:r>
            <w:r w:rsidRPr="00605EE6">
              <w:rPr>
                <w:rFonts w:eastAsia="Calibri" w:cstheme="minorHAnsi"/>
                <w:lang w:val="ro-RO"/>
              </w:rPr>
              <w:t>legalitatea transferurilor</w:t>
            </w:r>
          </w:p>
        </w:tc>
      </w:tr>
      <w:tr w:rsidR="00526890" w:rsidRPr="00933B03" w14:paraId="3AEDD6C1" w14:textId="77777777" w:rsidTr="00854F1D">
        <w:trPr>
          <w:trHeight w:val="1205"/>
        </w:trPr>
        <w:tc>
          <w:tcPr>
            <w:tcW w:w="711" w:type="dxa"/>
            <w:vMerge/>
            <w:vAlign w:val="center"/>
          </w:tcPr>
          <w:p w14:paraId="3C8C0A62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Merge/>
            <w:vAlign w:val="center"/>
          </w:tcPr>
          <w:p w14:paraId="63772D63" w14:textId="77777777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6E151C5C" w14:textId="1EBAC02C" w:rsidR="00526890" w:rsidRPr="00605EE6" w:rsidRDefault="00526890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  <w:r w:rsidRPr="00605EE6">
              <w:rPr>
                <w:rFonts w:eastAsia="Calibri" w:cstheme="minorHAnsi"/>
                <w:lang w:val="ro-RO"/>
              </w:rPr>
              <w:t xml:space="preserve">Cataloagele provizorii, completate în cazul elevilor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audienţi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-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transferaţi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de la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unităţi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de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învăţământ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din altă 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ţară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>, până la echivalarea/</w:t>
            </w:r>
            <w:proofErr w:type="spellStart"/>
            <w:r w:rsidRPr="00605EE6">
              <w:rPr>
                <w:rFonts w:eastAsia="Calibri" w:cstheme="minorHAnsi"/>
                <w:lang w:val="ro-RO"/>
              </w:rPr>
              <w:t>recunoaşterea</w:t>
            </w:r>
            <w:proofErr w:type="spellEnd"/>
            <w:r w:rsidRPr="00605EE6">
              <w:rPr>
                <w:rFonts w:eastAsia="Calibri" w:cstheme="minorHAnsi"/>
                <w:lang w:val="ro-RO"/>
              </w:rPr>
              <w:t xml:space="preserve"> studiilor finalizate de către minister şi după sus</w:t>
            </w:r>
            <w:r w:rsidR="00605EE6">
              <w:rPr>
                <w:rFonts w:eastAsia="Calibri" w:cstheme="minorHAnsi"/>
                <w:lang w:val="ro-RO"/>
              </w:rPr>
              <w:t>ț</w:t>
            </w:r>
            <w:r w:rsidRPr="00605EE6">
              <w:rPr>
                <w:rFonts w:eastAsia="Calibri" w:cstheme="minorHAnsi"/>
                <w:lang w:val="ro-RO"/>
              </w:rPr>
              <w:t>inerea examenelor de diferen</w:t>
            </w:r>
            <w:r w:rsidR="00605EE6">
              <w:rPr>
                <w:rFonts w:eastAsia="Calibri" w:cstheme="minorHAnsi"/>
                <w:lang w:val="ro-RO"/>
              </w:rPr>
              <w:t>ț</w:t>
            </w:r>
            <w:r w:rsidRPr="00605EE6">
              <w:rPr>
                <w:rFonts w:eastAsia="Calibri" w:cstheme="minorHAnsi"/>
                <w:lang w:val="ro-RO"/>
              </w:rPr>
              <w:t>ă</w:t>
            </w:r>
            <w:r w:rsidR="006F2E81" w:rsidRPr="00605EE6">
              <w:rPr>
                <w:rFonts w:eastAsia="Calibri" w:cstheme="minorHAnsi"/>
                <w:lang w:val="ro-RO"/>
              </w:rPr>
              <w:t>.</w:t>
            </w:r>
          </w:p>
        </w:tc>
      </w:tr>
      <w:tr w:rsidR="00994A32" w:rsidRPr="00933B03" w14:paraId="4C038EEC" w14:textId="77777777" w:rsidTr="00854F1D">
        <w:trPr>
          <w:trHeight w:val="538"/>
        </w:trPr>
        <w:tc>
          <w:tcPr>
            <w:tcW w:w="711" w:type="dxa"/>
            <w:vAlign w:val="center"/>
          </w:tcPr>
          <w:p w14:paraId="66CDFC39" w14:textId="77777777" w:rsidR="00994A32" w:rsidRPr="00605EE6" w:rsidRDefault="00994A32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2403" w:type="dxa"/>
            <w:vAlign w:val="center"/>
          </w:tcPr>
          <w:p w14:paraId="0751F5F2" w14:textId="77777777" w:rsidR="00994A32" w:rsidRPr="00605EE6" w:rsidRDefault="00994A32" w:rsidP="00605EE6">
            <w:pPr>
              <w:spacing w:after="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946" w:type="dxa"/>
            <w:vAlign w:val="center"/>
          </w:tcPr>
          <w:p w14:paraId="6E54F338" w14:textId="765D9548" w:rsidR="00994A32" w:rsidRPr="00605EE6" w:rsidRDefault="00994A32" w:rsidP="00605EE6">
            <w:pPr>
              <w:spacing w:after="0" w:line="240" w:lineRule="auto"/>
              <w:rPr>
                <w:rFonts w:eastAsia="Calibri" w:cstheme="minorHAnsi"/>
                <w:b/>
                <w:bCs/>
                <w:lang w:val="ro-RO"/>
              </w:rPr>
            </w:pPr>
            <w:r w:rsidRPr="00605EE6">
              <w:rPr>
                <w:rFonts w:eastAsia="Calibri" w:cstheme="minorHAnsi"/>
                <w:b/>
                <w:bCs/>
                <w:lang w:val="ro-RO"/>
              </w:rPr>
              <w:t xml:space="preserve">Alte documente relevante pentru buna desfășurare </w:t>
            </w:r>
            <w:r w:rsidR="006F2E81" w:rsidRPr="00605EE6">
              <w:rPr>
                <w:rFonts w:eastAsia="Calibri" w:cstheme="minorHAnsi"/>
                <w:b/>
                <w:bCs/>
                <w:lang w:val="ro-RO"/>
              </w:rPr>
              <w:t>și îmbunătățire a calității actului  educațional din unitatea  școlară.</w:t>
            </w:r>
          </w:p>
        </w:tc>
      </w:tr>
    </w:tbl>
    <w:p w14:paraId="1962ECB0" w14:textId="4FCAD0F1" w:rsidR="00AB5A25" w:rsidRPr="00854F1D" w:rsidRDefault="00526890" w:rsidP="00854F1D">
      <w:pPr>
        <w:spacing w:after="0" w:line="288" w:lineRule="auto"/>
        <w:jc w:val="center"/>
        <w:rPr>
          <w:rFonts w:eastAsia="Calibri" w:cstheme="minorHAnsi"/>
          <w:i/>
          <w:iCs/>
          <w:sz w:val="24"/>
          <w:szCs w:val="24"/>
          <w:lang w:val="ro-RO"/>
        </w:rPr>
      </w:pPr>
      <w:r w:rsidRPr="006F2E81">
        <w:rPr>
          <w:rFonts w:eastAsia="Calibri" w:cstheme="minorHAnsi"/>
          <w:sz w:val="24"/>
          <w:szCs w:val="24"/>
          <w:lang w:val="ro-RO"/>
        </w:rPr>
        <w:br w:type="textWrapping" w:clear="all"/>
      </w:r>
      <w:r w:rsidR="00854F1D" w:rsidRPr="00854F1D">
        <w:rPr>
          <w:rFonts w:eastAsia="Calibri" w:cstheme="minorHAnsi"/>
          <w:i/>
          <w:iCs/>
          <w:sz w:val="24"/>
          <w:szCs w:val="24"/>
          <w:lang w:val="ro-RO"/>
        </w:rPr>
        <w:t>Inspector școlar pentru,</w:t>
      </w:r>
    </w:p>
    <w:p w14:paraId="744120E8" w14:textId="52E3FE63" w:rsidR="00854F1D" w:rsidRPr="00854F1D" w:rsidRDefault="00854F1D" w:rsidP="00854F1D">
      <w:pPr>
        <w:spacing w:after="0" w:line="288" w:lineRule="auto"/>
        <w:jc w:val="center"/>
        <w:rPr>
          <w:rFonts w:eastAsia="Calibri" w:cstheme="minorHAnsi"/>
          <w:i/>
          <w:iCs/>
          <w:sz w:val="24"/>
          <w:szCs w:val="24"/>
          <w:lang w:val="ro-RO"/>
        </w:rPr>
      </w:pPr>
      <w:r>
        <w:rPr>
          <w:rFonts w:eastAsia="Calibri" w:cstheme="minorHAnsi"/>
          <w:i/>
          <w:iCs/>
          <w:sz w:val="24"/>
          <w:szCs w:val="24"/>
          <w:lang w:val="ro-RO"/>
        </w:rPr>
        <w:t>m</w:t>
      </w:r>
      <w:r w:rsidRPr="00854F1D">
        <w:rPr>
          <w:rFonts w:eastAsia="Calibri" w:cstheme="minorHAnsi"/>
          <w:i/>
          <w:iCs/>
          <w:sz w:val="24"/>
          <w:szCs w:val="24"/>
          <w:lang w:val="ro-RO"/>
        </w:rPr>
        <w:t>anagementul instituțional</w:t>
      </w:r>
    </w:p>
    <w:p w14:paraId="35F54EBD" w14:textId="37068FE1" w:rsidR="00854F1D" w:rsidRDefault="00854F1D" w:rsidP="00854F1D">
      <w:pPr>
        <w:spacing w:after="0" w:line="288" w:lineRule="auto"/>
        <w:jc w:val="center"/>
        <w:rPr>
          <w:rFonts w:eastAsia="Calibri" w:cstheme="minorHAnsi"/>
          <w:i/>
          <w:iCs/>
          <w:sz w:val="24"/>
          <w:szCs w:val="24"/>
          <w:lang w:val="ro-RO"/>
        </w:rPr>
      </w:pPr>
      <w:r w:rsidRPr="00854F1D">
        <w:rPr>
          <w:rFonts w:eastAsia="Calibri" w:cstheme="minorHAnsi"/>
          <w:i/>
          <w:iCs/>
          <w:sz w:val="24"/>
          <w:szCs w:val="24"/>
          <w:lang w:val="ro-RO"/>
        </w:rPr>
        <w:t xml:space="preserve">Prof. Ioan </w:t>
      </w:r>
      <w:r w:rsidR="00620595">
        <w:rPr>
          <w:rFonts w:eastAsia="Calibri" w:cstheme="minorHAnsi"/>
          <w:i/>
          <w:iCs/>
          <w:sz w:val="24"/>
          <w:szCs w:val="24"/>
          <w:lang w:val="ro-RO"/>
        </w:rPr>
        <w:t>Macarie</w:t>
      </w:r>
    </w:p>
    <w:p w14:paraId="5DEB2978" w14:textId="649DF570" w:rsidR="00620595" w:rsidRPr="006F2E81" w:rsidRDefault="00620595" w:rsidP="00854F1D">
      <w:pPr>
        <w:spacing w:after="0" w:line="288" w:lineRule="auto"/>
        <w:jc w:val="center"/>
        <w:rPr>
          <w:rFonts w:eastAsia="Calibri" w:cstheme="minorHAnsi"/>
          <w:sz w:val="24"/>
          <w:szCs w:val="24"/>
          <w:lang w:val="ro-RO"/>
        </w:rPr>
      </w:pPr>
      <w:r>
        <w:rPr>
          <w:rFonts w:eastAsia="Calibri" w:cstheme="minorHAnsi"/>
          <w:i/>
          <w:iCs/>
          <w:sz w:val="24"/>
          <w:szCs w:val="24"/>
          <w:lang w:val="ro-RO"/>
        </w:rPr>
        <w:t>Prof. Grozav Gabriel Cornel</w:t>
      </w:r>
    </w:p>
    <w:sectPr w:rsidR="00620595" w:rsidRPr="006F2E81" w:rsidSect="00067CBE">
      <w:headerReference w:type="default" r:id="rId7"/>
      <w:footerReference w:type="default" r:id="rId8"/>
      <w:pgSz w:w="11907" w:h="16840" w:code="9"/>
      <w:pgMar w:top="568" w:right="1134" w:bottom="568" w:left="1276" w:header="142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DB550" w14:textId="77777777" w:rsidR="006E2DF8" w:rsidRDefault="006E2DF8" w:rsidP="00526890">
      <w:pPr>
        <w:spacing w:after="0" w:line="240" w:lineRule="auto"/>
      </w:pPr>
      <w:r>
        <w:separator/>
      </w:r>
    </w:p>
  </w:endnote>
  <w:endnote w:type="continuationSeparator" w:id="0">
    <w:p w14:paraId="6260817B" w14:textId="77777777" w:rsidR="006E2DF8" w:rsidRDefault="006E2DF8" w:rsidP="00526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003399"/>
        <w:left w:val="single" w:sz="4" w:space="0" w:color="003399"/>
        <w:bottom w:val="single" w:sz="4" w:space="0" w:color="003399"/>
        <w:right w:val="single" w:sz="4" w:space="0" w:color="003399"/>
        <w:insideH w:val="single" w:sz="4" w:space="0" w:color="003399"/>
        <w:insideV w:val="single" w:sz="4" w:space="0" w:color="003399"/>
      </w:tblBorders>
      <w:tblLook w:val="01E0" w:firstRow="1" w:lastRow="1" w:firstColumn="1" w:lastColumn="1" w:noHBand="0" w:noVBand="0"/>
    </w:tblPr>
    <w:tblGrid>
      <w:gridCol w:w="3383"/>
      <w:gridCol w:w="2220"/>
      <w:gridCol w:w="3894"/>
    </w:tblGrid>
    <w:tr w:rsidR="000C3EAB" w:rsidRPr="00933B03" w14:paraId="22790682" w14:textId="77777777" w:rsidTr="00323BFB">
      <w:trPr>
        <w:trHeight w:val="703"/>
      </w:trPr>
      <w:tc>
        <w:tcPr>
          <w:tcW w:w="1781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57AB94F7" w14:textId="279AA8FE" w:rsidR="008F5840" w:rsidRDefault="00000000" w:rsidP="00323BFB">
          <w:pPr>
            <w:pStyle w:val="Footer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  <w:proofErr w:type="spellStart"/>
          <w:r w:rsidRPr="00323BFB">
            <w:rPr>
              <w:rFonts w:ascii="Georgia" w:hAnsi="Georgia"/>
              <w:color w:val="000000"/>
              <w:sz w:val="16"/>
              <w:szCs w:val="16"/>
              <w:lang w:val="it-IT"/>
            </w:rPr>
            <w:t>Întocmit</w:t>
          </w:r>
          <w:proofErr w:type="spellEnd"/>
          <w:r w:rsidRPr="00323BFB">
            <w:rPr>
              <w:rFonts w:ascii="Georgia" w:hAnsi="Georgia"/>
              <w:color w:val="000000"/>
              <w:sz w:val="16"/>
              <w:szCs w:val="16"/>
              <w:lang w:val="it-IT"/>
            </w:rPr>
            <w:t>/</w:t>
          </w:r>
          <w:proofErr w:type="spellStart"/>
          <w:r w:rsidRPr="00323BFB">
            <w:rPr>
              <w:rFonts w:ascii="Georgia" w:hAnsi="Georgia"/>
              <w:color w:val="000000"/>
              <w:sz w:val="16"/>
              <w:szCs w:val="16"/>
              <w:lang w:val="it-IT"/>
            </w:rPr>
            <w:t>Redactat</w:t>
          </w:r>
          <w:proofErr w:type="spellEnd"/>
          <w:r w:rsidRPr="00323BFB">
            <w:rPr>
              <w:rFonts w:ascii="Georgia" w:hAnsi="Georgia"/>
              <w:color w:val="000000"/>
              <w:sz w:val="16"/>
              <w:szCs w:val="16"/>
              <w:lang w:val="it-IT"/>
            </w:rPr>
            <w:t>:</w:t>
          </w:r>
          <w:r w:rsidR="00FD4F29">
            <w:rPr>
              <w:rFonts w:ascii="Georgia" w:hAnsi="Georgia"/>
              <w:color w:val="000000"/>
              <w:sz w:val="16"/>
              <w:szCs w:val="16"/>
              <w:lang w:val="it-IT"/>
            </w:rPr>
            <w:t xml:space="preserve"> MI/MI</w:t>
          </w:r>
        </w:p>
        <w:p w14:paraId="6C7EA4F0" w14:textId="0C9372EB" w:rsidR="008F5840" w:rsidRPr="00DF727B" w:rsidRDefault="00000000" w:rsidP="00323BFB">
          <w:pPr>
            <w:pStyle w:val="Footer"/>
            <w:rPr>
              <w:rFonts w:ascii="Georgia" w:hAnsi="Georgia"/>
              <w:color w:val="000000"/>
              <w:sz w:val="16"/>
              <w:szCs w:val="16"/>
              <w:lang w:val="fr-BE"/>
            </w:rPr>
          </w:pPr>
          <w:r w:rsidRPr="00DF727B">
            <w:rPr>
              <w:rFonts w:ascii="Georgia" w:hAnsi="Georgia"/>
              <w:color w:val="000000"/>
              <w:sz w:val="16"/>
              <w:szCs w:val="16"/>
              <w:lang w:val="fr-BE"/>
            </w:rPr>
            <w:t xml:space="preserve">Nr. </w:t>
          </w:r>
          <w:proofErr w:type="spellStart"/>
          <w:proofErr w:type="gramStart"/>
          <w:r w:rsidRPr="00DF727B">
            <w:rPr>
              <w:rFonts w:ascii="Georgia" w:hAnsi="Georgia"/>
              <w:color w:val="000000"/>
              <w:sz w:val="16"/>
              <w:szCs w:val="16"/>
              <w:lang w:val="fr-BE"/>
            </w:rPr>
            <w:t>pagini</w:t>
          </w:r>
          <w:proofErr w:type="spellEnd"/>
          <w:r w:rsidRPr="00DF727B">
            <w:rPr>
              <w:rFonts w:ascii="Georgia" w:hAnsi="Georgia"/>
              <w:color w:val="000000"/>
              <w:sz w:val="16"/>
              <w:szCs w:val="16"/>
              <w:lang w:val="fr-BE"/>
            </w:rPr>
            <w:t>:</w:t>
          </w:r>
          <w:proofErr w:type="gramEnd"/>
          <w:r>
            <w:rPr>
              <w:rFonts w:ascii="Georgia" w:hAnsi="Georgia"/>
              <w:color w:val="000000"/>
              <w:sz w:val="16"/>
              <w:szCs w:val="16"/>
              <w:lang w:val="fr-BE"/>
            </w:rPr>
            <w:t xml:space="preserve"> </w:t>
          </w:r>
          <w:r w:rsidR="00C841E4">
            <w:rPr>
              <w:rFonts w:ascii="Georgia" w:hAnsi="Georgia"/>
              <w:color w:val="000000"/>
              <w:sz w:val="16"/>
              <w:szCs w:val="16"/>
              <w:lang w:val="fr-BE"/>
            </w:rPr>
            <w:t>2</w:t>
          </w:r>
        </w:p>
        <w:p w14:paraId="518A89E4" w14:textId="77777777" w:rsidR="008F5840" w:rsidRPr="00DF727B" w:rsidRDefault="008F5840" w:rsidP="00323BFB">
          <w:pPr>
            <w:pStyle w:val="Footer"/>
            <w:rPr>
              <w:rFonts w:ascii="Georgia" w:hAnsi="Georgia"/>
              <w:color w:val="000000"/>
              <w:sz w:val="16"/>
              <w:szCs w:val="16"/>
              <w:lang w:val="fr-BE"/>
            </w:rPr>
          </w:pPr>
        </w:p>
      </w:tc>
      <w:tc>
        <w:tcPr>
          <w:tcW w:w="1169" w:type="pc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AD8CFA9" w14:textId="77777777" w:rsidR="008F5840" w:rsidRPr="00323BFB" w:rsidRDefault="00000000" w:rsidP="00323BFB">
          <w:pPr>
            <w:pStyle w:val="Footer"/>
            <w:jc w:val="center"/>
            <w:rPr>
              <w:rStyle w:val="PageNumber"/>
              <w:rFonts w:ascii="Georgia" w:hAnsi="Georgia"/>
              <w:color w:val="000000"/>
            </w:rPr>
          </w:pPr>
          <w:r w:rsidRPr="00323BFB">
            <w:rPr>
              <w:rStyle w:val="PageNumber"/>
              <w:rFonts w:ascii="Georgia" w:hAnsi="Georgia"/>
              <w:color w:val="000000"/>
            </w:rPr>
            <w:fldChar w:fldCharType="begin"/>
          </w:r>
          <w:r w:rsidRPr="00323BFB">
            <w:rPr>
              <w:rStyle w:val="PageNumber"/>
              <w:rFonts w:ascii="Georgia" w:hAnsi="Georgia"/>
              <w:color w:val="000000"/>
            </w:rPr>
            <w:instrText xml:space="preserve">PAGE  </w:instrText>
          </w:r>
          <w:r w:rsidRPr="00323BFB">
            <w:rPr>
              <w:rStyle w:val="PageNumber"/>
              <w:rFonts w:ascii="Georgia" w:hAnsi="Georgia"/>
              <w:color w:val="000000"/>
            </w:rPr>
            <w:fldChar w:fldCharType="separate"/>
          </w:r>
          <w:r>
            <w:rPr>
              <w:rStyle w:val="PageNumber"/>
              <w:rFonts w:ascii="Georgia" w:hAnsi="Georgia"/>
              <w:noProof/>
              <w:color w:val="000000"/>
            </w:rPr>
            <w:t>12</w:t>
          </w:r>
          <w:r w:rsidRPr="00323BFB">
            <w:rPr>
              <w:rStyle w:val="PageNumber"/>
              <w:rFonts w:ascii="Georgia" w:hAnsi="Georgia"/>
              <w:color w:val="000000"/>
            </w:rPr>
            <w:fldChar w:fldCharType="end"/>
          </w:r>
        </w:p>
        <w:p w14:paraId="7AA36C72" w14:textId="77777777" w:rsidR="008F5840" w:rsidRPr="00323BFB" w:rsidRDefault="008F5840" w:rsidP="00323BFB">
          <w:pPr>
            <w:pStyle w:val="Footer"/>
            <w:jc w:val="center"/>
            <w:rPr>
              <w:rFonts w:ascii="Palatino Linotype" w:hAnsi="Palatino Linotype"/>
              <w:color w:val="000000"/>
              <w:sz w:val="18"/>
              <w:szCs w:val="18"/>
            </w:rPr>
          </w:pPr>
        </w:p>
      </w:tc>
      <w:tc>
        <w:tcPr>
          <w:tcW w:w="2050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6A843A63" w14:textId="77777777" w:rsidR="008F5840" w:rsidRPr="00323BFB" w:rsidRDefault="00000000" w:rsidP="00323BFB">
          <w:pPr>
            <w:pStyle w:val="Footer"/>
            <w:jc w:val="right"/>
            <w:rPr>
              <w:rFonts w:ascii="Georgia" w:hAnsi="Georgia"/>
              <w:color w:val="000000"/>
              <w:sz w:val="16"/>
              <w:szCs w:val="16"/>
            </w:rPr>
          </w:pPr>
          <w:r w:rsidRPr="00323BFB">
            <w:rPr>
              <w:rFonts w:ascii="Georgia" w:hAnsi="Georgia"/>
              <w:color w:val="000000"/>
              <w:sz w:val="16"/>
              <w:szCs w:val="16"/>
            </w:rPr>
            <w:t xml:space="preserve">Str. </w:t>
          </w:r>
          <w:proofErr w:type="spellStart"/>
          <w:proofErr w:type="gramStart"/>
          <w:r w:rsidRPr="00323BFB">
            <w:rPr>
              <w:rFonts w:ascii="Georgia" w:hAnsi="Georgia"/>
              <w:color w:val="000000"/>
              <w:sz w:val="16"/>
              <w:szCs w:val="16"/>
            </w:rPr>
            <w:t>Dr.Victor</w:t>
          </w:r>
          <w:proofErr w:type="spellEnd"/>
          <w:proofErr w:type="gramEnd"/>
          <w:r w:rsidRPr="00323BFB">
            <w:rPr>
              <w:rFonts w:ascii="Georgia" w:hAnsi="Georgia"/>
              <w:color w:val="000000"/>
              <w:sz w:val="16"/>
              <w:szCs w:val="16"/>
            </w:rPr>
            <w:t xml:space="preserve"> </w:t>
          </w:r>
          <w:proofErr w:type="spellStart"/>
          <w:r w:rsidRPr="00323BFB">
            <w:rPr>
              <w:rFonts w:ascii="Georgia" w:hAnsi="Georgia"/>
              <w:color w:val="000000"/>
              <w:sz w:val="16"/>
              <w:szCs w:val="16"/>
            </w:rPr>
            <w:t>Babeş</w:t>
          </w:r>
          <w:proofErr w:type="spellEnd"/>
          <w:r w:rsidRPr="00323BFB">
            <w:rPr>
              <w:rFonts w:ascii="Georgia" w:hAnsi="Georgia"/>
              <w:color w:val="000000"/>
              <w:sz w:val="16"/>
              <w:szCs w:val="16"/>
            </w:rPr>
            <w:t xml:space="preserve"> Nr.11,</w:t>
          </w:r>
        </w:p>
        <w:p w14:paraId="6DC0D43C" w14:textId="77777777" w:rsidR="008F5840" w:rsidRPr="00323BFB" w:rsidRDefault="00000000" w:rsidP="00323BFB">
          <w:pPr>
            <w:pStyle w:val="Footer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  <w:r w:rsidRPr="00323BFB">
            <w:rPr>
              <w:rFonts w:ascii="Georgia" w:hAnsi="Georgia"/>
              <w:color w:val="000000"/>
              <w:sz w:val="16"/>
              <w:szCs w:val="16"/>
              <w:lang w:val="pt-BR"/>
            </w:rPr>
            <w:t>RO-540097 – Târgu-Mureş</w:t>
          </w:r>
        </w:p>
        <w:p w14:paraId="199AEDB2" w14:textId="77777777" w:rsidR="008F5840" w:rsidRPr="00323BFB" w:rsidRDefault="00000000" w:rsidP="00323BFB">
          <w:pPr>
            <w:pStyle w:val="Footer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  <w:r w:rsidRPr="00323BFB">
            <w:rPr>
              <w:rFonts w:ascii="Georgia" w:hAnsi="Georgia"/>
              <w:color w:val="000000"/>
              <w:sz w:val="16"/>
              <w:szCs w:val="16"/>
              <w:lang w:val="pt-BR"/>
            </w:rPr>
            <w:t xml:space="preserve"> Tel: 0265.213779    Fax: 0265.218473</w:t>
          </w:r>
        </w:p>
        <w:p w14:paraId="679D8EB8" w14:textId="77777777" w:rsidR="008F5840" w:rsidRPr="00323BFB" w:rsidRDefault="00000000" w:rsidP="00323BFB">
          <w:pPr>
            <w:pStyle w:val="Footer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  <w:r w:rsidRPr="00323BFB">
            <w:rPr>
              <w:rFonts w:ascii="Georgia" w:hAnsi="Georgia"/>
              <w:color w:val="000000"/>
              <w:sz w:val="16"/>
              <w:szCs w:val="16"/>
              <w:lang w:val="pt-BR"/>
            </w:rPr>
            <w:t>e-mail:office@edums.ro</w:t>
          </w:r>
        </w:p>
      </w:tc>
    </w:tr>
  </w:tbl>
  <w:p w14:paraId="17FB5EA7" w14:textId="77777777" w:rsidR="008F5840" w:rsidRPr="007D45B5" w:rsidRDefault="008F5840" w:rsidP="008703EE">
    <w:pPr>
      <w:pStyle w:val="Footer"/>
      <w:rPr>
        <w:rFonts w:ascii="Georgia" w:hAnsi="Georgia"/>
        <w:color w:val="000000"/>
        <w:sz w:val="16"/>
        <w:szCs w:val="16"/>
        <w:lang w:val="pt-BR"/>
      </w:rPr>
    </w:pPr>
  </w:p>
  <w:p w14:paraId="216AF3B4" w14:textId="77777777" w:rsidR="008F5840" w:rsidRPr="007D45B5" w:rsidRDefault="008F5840" w:rsidP="008703EE">
    <w:pPr>
      <w:pStyle w:val="Footer"/>
      <w:rPr>
        <w:rFonts w:ascii="Georgia" w:hAnsi="Georgia"/>
        <w:color w:val="000000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F5E52" w14:textId="77777777" w:rsidR="006E2DF8" w:rsidRDefault="006E2DF8" w:rsidP="00526890">
      <w:pPr>
        <w:spacing w:after="0" w:line="240" w:lineRule="auto"/>
      </w:pPr>
      <w:r>
        <w:separator/>
      </w:r>
    </w:p>
  </w:footnote>
  <w:footnote w:type="continuationSeparator" w:id="0">
    <w:p w14:paraId="361D34C7" w14:textId="77777777" w:rsidR="006E2DF8" w:rsidRDefault="006E2DF8" w:rsidP="00526890">
      <w:pPr>
        <w:spacing w:after="0" w:line="240" w:lineRule="auto"/>
      </w:pPr>
      <w:r>
        <w:continuationSeparator/>
      </w:r>
    </w:p>
  </w:footnote>
  <w:footnote w:id="1">
    <w:p w14:paraId="2C9C7768" w14:textId="77777777" w:rsidR="00526890" w:rsidRPr="00D4120B" w:rsidRDefault="00526890" w:rsidP="00526890">
      <w:pPr>
        <w:pStyle w:val="Header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48B3E" w14:textId="2B6331F4" w:rsidR="008F5840" w:rsidRDefault="00000000" w:rsidP="00D32D78">
    <w:pPr>
      <w:pStyle w:val="Header"/>
      <w:tabs>
        <w:tab w:val="left" w:pos="520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6515A6"/>
    <w:multiLevelType w:val="hybridMultilevel"/>
    <w:tmpl w:val="03564B60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70938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317"/>
    <w:rsid w:val="00067CBE"/>
    <w:rsid w:val="00101C61"/>
    <w:rsid w:val="001B7285"/>
    <w:rsid w:val="001E5317"/>
    <w:rsid w:val="001E620E"/>
    <w:rsid w:val="003F4739"/>
    <w:rsid w:val="00420C5B"/>
    <w:rsid w:val="00526890"/>
    <w:rsid w:val="005B6862"/>
    <w:rsid w:val="00605EE6"/>
    <w:rsid w:val="006179E9"/>
    <w:rsid w:val="00620595"/>
    <w:rsid w:val="00641168"/>
    <w:rsid w:val="006E2DF8"/>
    <w:rsid w:val="006F2E81"/>
    <w:rsid w:val="00854F1D"/>
    <w:rsid w:val="00877393"/>
    <w:rsid w:val="008B71E7"/>
    <w:rsid w:val="008B7E76"/>
    <w:rsid w:val="008F5840"/>
    <w:rsid w:val="00933B03"/>
    <w:rsid w:val="00994A32"/>
    <w:rsid w:val="00A5366A"/>
    <w:rsid w:val="00AB5A25"/>
    <w:rsid w:val="00AC21F0"/>
    <w:rsid w:val="00B471A4"/>
    <w:rsid w:val="00B628EB"/>
    <w:rsid w:val="00C841E4"/>
    <w:rsid w:val="00C90AE5"/>
    <w:rsid w:val="00CF13AF"/>
    <w:rsid w:val="00EB7C52"/>
    <w:rsid w:val="00FD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242A7"/>
  <w15:chartTrackingRefBased/>
  <w15:docId w15:val="{E269D488-3BBF-4D81-A464-4854DFB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890"/>
  </w:style>
  <w:style w:type="paragraph" w:styleId="Footer">
    <w:name w:val="footer"/>
    <w:basedOn w:val="Normal"/>
    <w:link w:val="FooterChar"/>
    <w:uiPriority w:val="99"/>
    <w:unhideWhenUsed/>
    <w:rsid w:val="00526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890"/>
  </w:style>
  <w:style w:type="paragraph" w:styleId="FootnoteText">
    <w:name w:val="footnote text"/>
    <w:basedOn w:val="Normal"/>
    <w:link w:val="FootnoteTextChar"/>
    <w:uiPriority w:val="99"/>
    <w:semiHidden/>
    <w:unhideWhenUsed/>
    <w:rsid w:val="005268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6890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2689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26890"/>
    <w:rPr>
      <w:sz w:val="20"/>
      <w:szCs w:val="20"/>
    </w:rPr>
  </w:style>
  <w:style w:type="table" w:styleId="TableGrid">
    <w:name w:val="Table Grid"/>
    <w:basedOn w:val="TableNormal"/>
    <w:rsid w:val="00526890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26890"/>
  </w:style>
  <w:style w:type="character" w:styleId="FootnoteReference">
    <w:name w:val="footnote reference"/>
    <w:rsid w:val="00526890"/>
    <w:rPr>
      <w:vertAlign w:val="superscript"/>
    </w:rPr>
  </w:style>
  <w:style w:type="character" w:styleId="EndnoteReference">
    <w:name w:val="endnote reference"/>
    <w:rsid w:val="005268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Grozav</dc:creator>
  <cp:keywords/>
  <dc:description/>
  <cp:lastModifiedBy>Bogdan Feldrihan</cp:lastModifiedBy>
  <cp:revision>2</cp:revision>
  <cp:lastPrinted>2022-10-21T05:22:00Z</cp:lastPrinted>
  <dcterms:created xsi:type="dcterms:W3CDTF">2024-11-07T08:21:00Z</dcterms:created>
  <dcterms:modified xsi:type="dcterms:W3CDTF">2024-11-07T08:21:00Z</dcterms:modified>
</cp:coreProperties>
</file>